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289" w:tblpY="982"/>
        <w:tblW w:w="10060" w:type="dxa"/>
        <w:tblLook w:val="04A0" w:firstRow="1" w:lastRow="0" w:firstColumn="1" w:lastColumn="0" w:noHBand="0" w:noVBand="1"/>
      </w:tblPr>
      <w:tblGrid>
        <w:gridCol w:w="2694"/>
        <w:gridCol w:w="3260"/>
        <w:gridCol w:w="4106"/>
      </w:tblGrid>
      <w:tr w:rsidR="0001610E" w:rsidRPr="0001610E" w14:paraId="7ECFED7D" w14:textId="77777777" w:rsidTr="006A6FDE">
        <w:tc>
          <w:tcPr>
            <w:tcW w:w="2694" w:type="dxa"/>
          </w:tcPr>
          <w:p w14:paraId="2957ECE0" w14:textId="321E96F9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 xml:space="preserve">มาตรฐานการอาชีวศึกษา พ.ศ. 2561 3 มาตรฐาน </w:t>
            </w:r>
          </w:p>
          <w:p w14:paraId="48C1FFCF" w14:textId="77777777" w:rsid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9 ประเด็นการประเมิน</w:t>
            </w:r>
          </w:p>
          <w:p w14:paraId="2D27172E" w14:textId="75E89F17" w:rsidR="00E23169" w:rsidRPr="0001610E" w:rsidRDefault="00E23169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(</w:t>
            </w:r>
            <w:r w:rsidR="0063026A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ประกันคุณภาพ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ภายใน)</w:t>
            </w:r>
          </w:p>
        </w:tc>
        <w:tc>
          <w:tcPr>
            <w:tcW w:w="3260" w:type="dxa"/>
          </w:tcPr>
          <w:p w14:paraId="4FB11654" w14:textId="77777777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ตัวชี้วัดการประกันคุณภาพ</w:t>
            </w:r>
          </w:p>
          <w:p w14:paraId="57B26D74" w14:textId="77777777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</w:t>
            </w:r>
          </w:p>
          <w:p w14:paraId="731DEC48" w14:textId="77777777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ด้านการอาชีวศึกษา</w:t>
            </w:r>
          </w:p>
          <w:p w14:paraId="5DFE6AA2" w14:textId="77777777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3 มาตรฐาน 10 ตัวชี้วัด</w:t>
            </w:r>
          </w:p>
        </w:tc>
        <w:tc>
          <w:tcPr>
            <w:tcW w:w="4106" w:type="dxa"/>
          </w:tcPr>
          <w:p w14:paraId="34BFCB6F" w14:textId="53B1ABF3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ภารกิจหรือกิจกรรมของสถานศึกษา</w:t>
            </w:r>
          </w:p>
          <w:p w14:paraId="4D840D7B" w14:textId="47B85A99" w:rsidR="0001610E" w:rsidRPr="0001610E" w:rsidRDefault="0001610E" w:rsidP="006A6FDE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ที่เชื่อมโยงระหว่างมาตรฐานการอาชีวศึกษา พ.ศ.2561</w:t>
            </w:r>
            <w:r w:rsidR="00E23169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 xml:space="preserve"> 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และตัวชี้วัดการประกันคุณภา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พ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ภายนอกสถานศึกษาด้านการอาชีวศึกษา</w:t>
            </w:r>
          </w:p>
        </w:tc>
      </w:tr>
      <w:tr w:rsidR="0066440A" w:rsidRPr="0001610E" w14:paraId="4BB59AF4" w14:textId="77777777" w:rsidTr="006A6FDE">
        <w:trPr>
          <w:trHeight w:val="1903"/>
        </w:trPr>
        <w:tc>
          <w:tcPr>
            <w:tcW w:w="2694" w:type="dxa"/>
          </w:tcPr>
          <w:p w14:paraId="35F44ECC" w14:textId="77777777" w:rsidR="0066440A" w:rsidRPr="0001610E" w:rsidRDefault="0066440A" w:rsidP="006A6FD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มาตรฐานที่ ๑ คุณลักษณ์ของผู้สำเร็จกา</w:t>
            </w:r>
            <w:r w:rsidRPr="000161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ร</w:t>
            </w: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อาชีวศึกษาที่พึงประสงค์</w:t>
            </w:r>
          </w:p>
          <w:p w14:paraId="13C6A444" w14:textId="787FC372" w:rsidR="0066440A" w:rsidRPr="0001610E" w:rsidRDefault="0066440A" w:rsidP="006A6FD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  <w:r w:rsidRPr="00015E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5E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3260" w:type="dxa"/>
          </w:tcPr>
          <w:p w14:paraId="42A6D9C1" w14:textId="77777777" w:rsidR="0066440A" w:rsidRPr="0001610E" w:rsidRDefault="0066440A" w:rsidP="006A6FD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มาตรฐานที่ ๑ คุณลักษณ์ขอ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ง</w:t>
            </w: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ผู้สำเร็จการอาชีวศึกษาที่พึ</w:t>
            </w:r>
            <w:r w:rsidRPr="0001610E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ง</w:t>
            </w:r>
            <w:r w:rsidRPr="0001610E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ประสงค์</w:t>
            </w:r>
          </w:p>
          <w:p w14:paraId="663840FD" w14:textId="15FC8AB2" w:rsidR="0066440A" w:rsidRPr="0001610E" w:rsidRDefault="0066440A" w:rsidP="006A6FDE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1.1 ความรู้ของผู้สำเร็จการศึกษาอาชีวศึกษา</w:t>
            </w:r>
          </w:p>
        </w:tc>
        <w:tc>
          <w:tcPr>
            <w:tcW w:w="4106" w:type="dxa"/>
          </w:tcPr>
          <w:p w14:paraId="26CA53D9" w14:textId="77777777" w:rsidR="0066440A" w:rsidRDefault="0066440A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  <w:p w14:paraId="7633DA9D" w14:textId="77777777" w:rsidR="0066440A" w:rsidRDefault="0066440A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  <w:p w14:paraId="1D1EECBD" w14:textId="77777777" w:rsidR="0066440A" w:rsidRDefault="0066440A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  <w:p w14:paraId="17220E9E" w14:textId="3E56A5AE" w:rsidR="0066440A" w:rsidRPr="0001610E" w:rsidRDefault="0066440A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  <w:t>1. การพัฒนาสมรรถนะผู้สำเร็จการศึกษาในหมวดวิชาสมรรถนะแกนกลาง</w:t>
            </w:r>
          </w:p>
        </w:tc>
      </w:tr>
      <w:tr w:rsidR="00004FDD" w:rsidRPr="0001610E" w14:paraId="57ABA667" w14:textId="77777777" w:rsidTr="006A6FDE">
        <w:trPr>
          <w:trHeight w:val="386"/>
        </w:trPr>
        <w:tc>
          <w:tcPr>
            <w:tcW w:w="2694" w:type="dxa"/>
          </w:tcPr>
          <w:p w14:paraId="1497EE58" w14:textId="2E92848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239F63A3" w14:textId="2968A519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34BE2A80" w14:textId="1A383051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  <w:t>2. การประเมินมาตรฐานวิชาชีพ</w:t>
            </w:r>
          </w:p>
        </w:tc>
      </w:tr>
      <w:tr w:rsidR="00004FDD" w:rsidRPr="0001610E" w14:paraId="6CBBA797" w14:textId="77777777" w:rsidTr="006A6FDE">
        <w:trPr>
          <w:trHeight w:val="801"/>
        </w:trPr>
        <w:tc>
          <w:tcPr>
            <w:tcW w:w="2694" w:type="dxa"/>
          </w:tcPr>
          <w:p w14:paraId="2157D832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420DA79E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20E42DBE" w14:textId="3D3D8C56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การทดสอบหรือประเมินสมรรถนะบุคคล ของผู้สำเร็จการศึกษาตามมาตรฐานอื่น ๆ (ถามี</w:t>
            </w:r>
          </w:p>
        </w:tc>
      </w:tr>
      <w:tr w:rsidR="00004FDD" w:rsidRPr="0001610E" w14:paraId="5BB44DE0" w14:textId="77777777" w:rsidTr="006A6FDE">
        <w:trPr>
          <w:trHeight w:val="801"/>
        </w:trPr>
        <w:tc>
          <w:tcPr>
            <w:tcW w:w="2694" w:type="dxa"/>
          </w:tcPr>
          <w:p w14:paraId="7D431D67" w14:textId="6C5D189B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Pr="00015E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15E15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ด้านทักษะและการประยุกต์ใช้</w:t>
            </w:r>
          </w:p>
        </w:tc>
        <w:tc>
          <w:tcPr>
            <w:tcW w:w="3260" w:type="dxa"/>
          </w:tcPr>
          <w:p w14:paraId="12CBF268" w14:textId="4A85DAD5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1.2 ทักษะและการนำไปประยุกต์ใช้ของผู้สำเร็จการศึกษาอาชีวศึกษา</w:t>
            </w:r>
          </w:p>
        </w:tc>
        <w:tc>
          <w:tcPr>
            <w:tcW w:w="4106" w:type="dxa"/>
          </w:tcPr>
          <w:p w14:paraId="351F282B" w14:textId="0C290635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1.การพัฒนาสมรรถนะของผู้สำเร็จการศึกษาในหมวดวิชาสมรรถนะอาชีพ</w:t>
            </w:r>
          </w:p>
        </w:tc>
      </w:tr>
      <w:tr w:rsidR="00004FDD" w:rsidRPr="0001610E" w14:paraId="70DF0300" w14:textId="77777777" w:rsidTr="006A6FDE">
        <w:trPr>
          <w:trHeight w:val="20"/>
        </w:trPr>
        <w:tc>
          <w:tcPr>
            <w:tcW w:w="2694" w:type="dxa"/>
          </w:tcPr>
          <w:p w14:paraId="0369819E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019E4C1D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30DAB37A" w14:textId="1CDFD727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2.การประกวดหรือแข่งขันทักษะวิชาชีพ</w:t>
            </w:r>
          </w:p>
        </w:tc>
      </w:tr>
      <w:tr w:rsidR="00004FDD" w:rsidRPr="0001610E" w14:paraId="5469724A" w14:textId="77777777" w:rsidTr="006A6FDE">
        <w:trPr>
          <w:trHeight w:val="20"/>
        </w:trPr>
        <w:tc>
          <w:tcPr>
            <w:tcW w:w="2694" w:type="dxa"/>
          </w:tcPr>
          <w:p w14:paraId="7531257B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7977E7D3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08058B82" w14:textId="524DB9F9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:cs/>
                <w14:ligatures w14:val="none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สมรรถนะในการเป็นผู้ประกอบการหรือประกอบอาชีพอิสระ</w:t>
            </w:r>
          </w:p>
        </w:tc>
      </w:tr>
      <w:tr w:rsidR="00004FDD" w:rsidRPr="0001610E" w14:paraId="0F2243CA" w14:textId="77777777" w:rsidTr="006A6FDE">
        <w:trPr>
          <w:trHeight w:val="20"/>
        </w:trPr>
        <w:tc>
          <w:tcPr>
            <w:tcW w:w="2694" w:type="dxa"/>
          </w:tcPr>
          <w:p w14:paraId="35DB955D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43FDD9FD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7CA0AA81" w14:textId="308F5747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</w:t>
            </w:r>
            <w:r w:rsidRPr="00B5477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การทดสอบหรือการประเมิน สมรรถนะบุคคลของผู้สำเร็จการศึกษาตามมาตรฐานอาชีพ</w:t>
            </w:r>
          </w:p>
        </w:tc>
      </w:tr>
      <w:tr w:rsidR="00004FDD" w:rsidRPr="0001610E" w14:paraId="0ABE679B" w14:textId="77777777" w:rsidTr="006A6FDE">
        <w:trPr>
          <w:trHeight w:val="20"/>
        </w:trPr>
        <w:tc>
          <w:tcPr>
            <w:tcW w:w="2694" w:type="dxa"/>
          </w:tcPr>
          <w:p w14:paraId="4E3F260F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67A3FBD1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1900701F" w14:textId="097F07CB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การมีงานทำและการศึกษาต่อของผู้สำเร็จการศึกษา</w:t>
            </w:r>
          </w:p>
        </w:tc>
      </w:tr>
      <w:tr w:rsidR="00004FDD" w:rsidRPr="0001610E" w14:paraId="7ADCD2E6" w14:textId="77777777" w:rsidTr="006A6FDE">
        <w:trPr>
          <w:trHeight w:val="20"/>
        </w:trPr>
        <w:tc>
          <w:tcPr>
            <w:tcW w:w="2694" w:type="dxa"/>
          </w:tcPr>
          <w:p w14:paraId="58C1817A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12911232" w14:textId="77777777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6273B8B7" w14:textId="695AA773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6. </w:t>
            </w:r>
            <w:r w:rsidRPr="00594FD4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ความพึงพอใจของหน่วยงาน สถานประกอบการ </w:t>
            </w:r>
            <w:r w:rsidRPr="00594FD4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หรือผู้ใช้ต่อคุณภาพของผู้สำเร็จการศึกษา</w:t>
            </w:r>
          </w:p>
        </w:tc>
      </w:tr>
      <w:tr w:rsidR="00004FDD" w:rsidRPr="0001610E" w14:paraId="119C5B97" w14:textId="77777777" w:rsidTr="006A6FDE">
        <w:trPr>
          <w:trHeight w:val="20"/>
        </w:trPr>
        <w:tc>
          <w:tcPr>
            <w:tcW w:w="2694" w:type="dxa"/>
          </w:tcPr>
          <w:p w14:paraId="4333DB5A" w14:textId="77777777" w:rsidR="00FC7E53" w:rsidRPr="00015E15" w:rsidRDefault="00004FDD" w:rsidP="006A6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1.3.ด้านคุณธรรม จริยธรรม และคุณลักษณะ</w:t>
            </w:r>
          </w:p>
          <w:p w14:paraId="330F9671" w14:textId="2E2E59B2" w:rsidR="00004FDD" w:rsidRPr="00015E15" w:rsidRDefault="00004FDD" w:rsidP="006A6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ที่พึงประสงค์</w:t>
            </w:r>
          </w:p>
        </w:tc>
        <w:tc>
          <w:tcPr>
            <w:tcW w:w="3260" w:type="dxa"/>
          </w:tcPr>
          <w:p w14:paraId="780B2A6A" w14:textId="513D7EA6" w:rsidR="00004FDD" w:rsidRPr="00015E15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1.3 คุณธรรม จริยธรรม และคุณลักษณะที่พึงประสงค์ของผู้สำเร็จการศึกษาอาชีวศึกษา</w:t>
            </w:r>
          </w:p>
        </w:tc>
        <w:tc>
          <w:tcPr>
            <w:tcW w:w="4106" w:type="dxa"/>
          </w:tcPr>
          <w:p w14:paraId="5F671BA4" w14:textId="3F3077FA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การพัฒนาคุณธรรม จริยธรรม และคุณลักษณะที่พึงประสงค์ของผู้ที่สำเร็จการศึกษา</w:t>
            </w:r>
          </w:p>
        </w:tc>
      </w:tr>
      <w:tr w:rsidR="00004FDD" w:rsidRPr="0001610E" w14:paraId="5464E6EF" w14:textId="77777777" w:rsidTr="006A6FDE">
        <w:trPr>
          <w:trHeight w:val="20"/>
        </w:trPr>
        <w:tc>
          <w:tcPr>
            <w:tcW w:w="2694" w:type="dxa"/>
          </w:tcPr>
          <w:p w14:paraId="6D6EA88E" w14:textId="77777777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49453124" w14:textId="77777777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41778B36" w14:textId="77777777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การประเมินคุณลักษณะ</w:t>
            </w:r>
          </w:p>
          <w:p w14:paraId="7E7B1F18" w14:textId="222464D8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ที่พึงประสงค์ของผู้สำเร็จการศึกษา</w:t>
            </w:r>
          </w:p>
        </w:tc>
      </w:tr>
      <w:tr w:rsidR="00004FDD" w:rsidRPr="0001610E" w14:paraId="7E08EC42" w14:textId="77777777" w:rsidTr="006A6FDE">
        <w:trPr>
          <w:trHeight w:val="20"/>
        </w:trPr>
        <w:tc>
          <w:tcPr>
            <w:tcW w:w="2694" w:type="dxa"/>
          </w:tcPr>
          <w:p w14:paraId="6BAF1ECF" w14:textId="77777777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383DD7C5" w14:textId="77777777" w:rsidR="00004FDD" w:rsidRPr="0001610E" w:rsidRDefault="00004FDD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4106" w:type="dxa"/>
          </w:tcPr>
          <w:p w14:paraId="378B820D" w14:textId="58B59597" w:rsidR="00004FDD" w:rsidRPr="00805B1F" w:rsidRDefault="00004FDD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</w:t>
            </w:r>
            <w:r w:rsidRPr="00B54779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การดูแลช่วยเหลือและแนะแนวผู้สำเร็</w:t>
            </w:r>
            <w:r w:rsidR="00DC4AFC" w:rsidRPr="00B547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</w:t>
            </w:r>
            <w:r w:rsidRPr="00B54779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</w:p>
        </w:tc>
      </w:tr>
      <w:tr w:rsidR="006A6FDE" w:rsidRPr="0001610E" w14:paraId="372B001A" w14:textId="77777777" w:rsidTr="006A6FDE">
        <w:trPr>
          <w:trHeight w:val="20"/>
        </w:trPr>
        <w:tc>
          <w:tcPr>
            <w:tcW w:w="2694" w:type="dxa"/>
          </w:tcPr>
          <w:p w14:paraId="7146D9F8" w14:textId="72E81095" w:rsidR="006A6FDE" w:rsidRPr="0001610E" w:rsidRDefault="006A6FDE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4624F69B" w14:textId="7061B176" w:rsidR="006A6FDE" w:rsidRPr="0001610E" w:rsidRDefault="00BB122A" w:rsidP="006A6FDE">
            <w:pPr>
              <w:rPr>
                <w:rFonts w:ascii="TH SarabunIT๙" w:eastAsia="Calibri" w:hAnsi="TH SarabunIT๙" w:cs="TH SarabunIT๙" w:hint="cs"/>
                <w:sz w:val="32"/>
                <w:szCs w:val="32"/>
                <w:cs/>
                <w14:ligatures w14:val="none"/>
              </w:rPr>
            </w:pPr>
            <w:r w:rsidRPr="00015E1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</w:t>
            </w:r>
            <w:r w:rsidR="006A6FDE">
              <w:rPr>
                <w:rFonts w:ascii="TH SarabunIT๙" w:eastAsia="Calibri" w:hAnsi="TH SarabunIT๙" w:cs="TH SarabunIT๙" w:hint="cs"/>
                <w:sz w:val="32"/>
                <w:szCs w:val="32"/>
                <w:cs/>
                <w14:ligatures w14:val="none"/>
              </w:rPr>
              <w:t>1.4</w:t>
            </w:r>
            <w:r w:rsidR="00E20F57"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  <w:t xml:space="preserve"> </w:t>
            </w:r>
            <w:r w:rsidR="00FF30AE">
              <w:rPr>
                <w:rFonts w:ascii="TH SarabunIT๙" w:eastAsia="Calibri" w:hAnsi="TH SarabunIT๙" w:cs="TH SarabunIT๙" w:hint="cs"/>
                <w:sz w:val="32"/>
                <w:szCs w:val="32"/>
                <w:cs/>
                <w14:ligatures w14:val="none"/>
              </w:rPr>
              <w:t>ผลสัมฤทธิ์ของผู้สำเร็จการศึกษาอาชีวศึกษา</w:t>
            </w:r>
          </w:p>
        </w:tc>
        <w:tc>
          <w:tcPr>
            <w:tcW w:w="4106" w:type="dxa"/>
          </w:tcPr>
          <w:p w14:paraId="40CE218D" w14:textId="323507B6" w:rsidR="00765F76" w:rsidRDefault="00FF30AE" w:rsidP="006A6F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2C4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การส่งเสริมให้ผู้สำเร็จการศึกษา</w:t>
            </w:r>
            <w:r w:rsidR="000524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จบการศึกษา</w:t>
            </w:r>
          </w:p>
          <w:p w14:paraId="1315675C" w14:textId="5A62C206" w:rsidR="002C4218" w:rsidRPr="00805B1F" w:rsidRDefault="002C4218" w:rsidP="006A6F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ตามระยะเวลาเมื่อเทียบกับแรกเข้า</w:t>
            </w:r>
          </w:p>
        </w:tc>
      </w:tr>
      <w:tr w:rsidR="00B54779" w:rsidRPr="0001610E" w14:paraId="7AA192AF" w14:textId="77777777" w:rsidTr="006A6FDE">
        <w:trPr>
          <w:trHeight w:val="20"/>
        </w:trPr>
        <w:tc>
          <w:tcPr>
            <w:tcW w:w="2694" w:type="dxa"/>
          </w:tcPr>
          <w:p w14:paraId="6512BF11" w14:textId="77777777" w:rsidR="00B54779" w:rsidRPr="0001610E" w:rsidRDefault="00B54779" w:rsidP="006A6FDE">
            <w:pPr>
              <w:rPr>
                <w:rFonts w:ascii="TH SarabunIT๙" w:eastAsia="Calibri" w:hAnsi="TH SarabunIT๙" w:cs="TH SarabunIT๙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</w:tcPr>
          <w:p w14:paraId="1B38C93E" w14:textId="77777777" w:rsidR="00B54779" w:rsidRPr="00015E15" w:rsidRDefault="00B54779" w:rsidP="006A6F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06" w:type="dxa"/>
          </w:tcPr>
          <w:p w14:paraId="6C8D0FBC" w14:textId="79EED4B3" w:rsidR="00B54779" w:rsidRDefault="00B54779" w:rsidP="006A6F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ความพึงพอใจของผู้ประกอบการต่อคุณภาพผู้สำเร็จการศึกษา</w:t>
            </w:r>
          </w:p>
        </w:tc>
      </w:tr>
    </w:tbl>
    <w:p w14:paraId="0F8EEAB9" w14:textId="2E586463" w:rsidR="00FF30AE" w:rsidRPr="001F778D" w:rsidRDefault="00FF30AE" w:rsidP="00FF30A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F778D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มาตรฐานการอาชีวศึกษา 2561</w:t>
      </w:r>
      <w:r w:rsidR="00052439" w:rsidRPr="001F77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1F778D">
        <w:rPr>
          <w:rFonts w:ascii="TH SarabunIT๙" w:hAnsi="TH SarabunIT๙" w:cs="TH SarabunIT๙"/>
          <w:b/>
          <w:bCs/>
          <w:sz w:val="32"/>
          <w:szCs w:val="32"/>
          <w:cs/>
        </w:rPr>
        <w:t>ประกันคุณภาพภายใน และการประกันคุณภาพภายนอกสถานศึกษา</w:t>
      </w:r>
    </w:p>
    <w:p w14:paraId="4B176D3F" w14:textId="34BDB33B" w:rsidR="00A80C01" w:rsidRDefault="00A80C01"/>
    <w:p w14:paraId="26B96E1E" w14:textId="77777777" w:rsidR="00FF30AE" w:rsidRDefault="00FF30AE">
      <w:pPr>
        <w:rPr>
          <w:rFonts w:hint="cs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2694"/>
        <w:gridCol w:w="3260"/>
        <w:gridCol w:w="4111"/>
      </w:tblGrid>
      <w:tr w:rsidR="006A6FDE" w:rsidRPr="00360431" w14:paraId="100E3F4E" w14:textId="77777777" w:rsidTr="006A4D4B">
        <w:tc>
          <w:tcPr>
            <w:tcW w:w="2694" w:type="dxa"/>
          </w:tcPr>
          <w:p w14:paraId="344232DB" w14:textId="77777777" w:rsidR="006A6FDE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A5C2D0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มาตรฐานการอาชีวศึกษา พ.ศ. 2561 </w:t>
            </w:r>
          </w:p>
          <w:p w14:paraId="742F9BCC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3 มาตรฐาน </w:t>
            </w:r>
          </w:p>
          <w:p w14:paraId="6178D313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 ประเด็นการประเมิน</w:t>
            </w:r>
          </w:p>
        </w:tc>
        <w:tc>
          <w:tcPr>
            <w:tcW w:w="3260" w:type="dxa"/>
          </w:tcPr>
          <w:p w14:paraId="73466461" w14:textId="77777777" w:rsidR="006A6FDE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85CD54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ตัวชี้วัดการประกันคุณภาพ</w:t>
            </w:r>
          </w:p>
          <w:p w14:paraId="1E230588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ภายนอกสถานศึกษา</w:t>
            </w:r>
          </w:p>
          <w:p w14:paraId="4097E92E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ด้านการอาชีวศึกษา</w:t>
            </w:r>
          </w:p>
          <w:p w14:paraId="1ED95B16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มาตรฐาน 10 ตัวชี้วัด</w:t>
            </w:r>
          </w:p>
        </w:tc>
        <w:tc>
          <w:tcPr>
            <w:tcW w:w="4111" w:type="dxa"/>
          </w:tcPr>
          <w:p w14:paraId="13881883" w14:textId="77777777" w:rsidR="006A6FDE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72111EF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ภารกิจหรือกิจกรรม</w:t>
            </w:r>
          </w:p>
          <w:p w14:paraId="7AB9EE70" w14:textId="77777777" w:rsidR="006A6FDE" w:rsidRPr="00360431" w:rsidRDefault="006A6FD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ของสถานศึกษา</w:t>
            </w:r>
          </w:p>
          <w:p w14:paraId="136B2244" w14:textId="22AE8900" w:rsidR="006A6FDE" w:rsidRPr="00360431" w:rsidRDefault="006A6FDE" w:rsidP="006F559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ที่เชื่อมโยงระหว่างมาตรฐานการอาชีวศึกษา พ.ศ.2561และตัวชี้วัดการประกันคุณภาพภายนอกสถานศึกษาด้านการอาชีวศึกษา</w:t>
            </w:r>
          </w:p>
        </w:tc>
      </w:tr>
      <w:tr w:rsidR="006A6FDE" w:rsidRPr="00805B1F" w14:paraId="6ECE97D9" w14:textId="77777777" w:rsidTr="006A4D4B">
        <w:tc>
          <w:tcPr>
            <w:tcW w:w="2694" w:type="dxa"/>
          </w:tcPr>
          <w:p w14:paraId="0D9F5A72" w14:textId="77777777" w:rsidR="006A6FDE" w:rsidRPr="00805B1F" w:rsidRDefault="006A6FDE" w:rsidP="006A4D4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55D895A" w14:textId="77777777" w:rsidR="006A6FDE" w:rsidRPr="00805B1F" w:rsidRDefault="006A6FDE" w:rsidP="006A4D4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การจัดการอาชีวศึกษา</w:t>
            </w:r>
          </w:p>
          <w:p w14:paraId="606B158A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</w:t>
            </w:r>
            <w:r w:rsidRPr="00805B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ด้านหลักสูตรอาชีวศึกษา</w:t>
            </w:r>
          </w:p>
        </w:tc>
        <w:tc>
          <w:tcPr>
            <w:tcW w:w="3260" w:type="dxa"/>
          </w:tcPr>
          <w:p w14:paraId="072632CB" w14:textId="77777777" w:rsidR="006A6FDE" w:rsidRPr="00805B1F" w:rsidRDefault="006A6FDE" w:rsidP="006A4D4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๒</w:t>
            </w: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5F773930" w14:textId="77777777" w:rsidR="006A6FDE" w:rsidRPr="00805B1F" w:rsidRDefault="006A6FDE" w:rsidP="006A4D4B">
            <w:pP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การจัดการอาชีวศึกษา</w:t>
            </w:r>
          </w:p>
          <w:p w14:paraId="7BD9BD0D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2.1 </w:t>
            </w:r>
            <w:r w:rsidRPr="00805B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หลักสูตรอาชีวศึกษา</w:t>
            </w:r>
          </w:p>
        </w:tc>
        <w:tc>
          <w:tcPr>
            <w:tcW w:w="4111" w:type="dxa"/>
          </w:tcPr>
          <w:p w14:paraId="6B369B06" w14:textId="77777777" w:rsidR="006A6FDE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E62666" w14:textId="77777777" w:rsidR="006A6FDE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5BDC37" w14:textId="77777777" w:rsidR="006A6FDE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การพัฒนาหลักสูตรฐานสมรรถนะอย่าง</w:t>
            </w:r>
          </w:p>
          <w:p w14:paraId="7F1BF68E" w14:textId="77777777" w:rsidR="006A6FDE" w:rsidRPr="00805B1F" w:rsidRDefault="006A6FDE" w:rsidP="006A4D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เป็นระบบ</w:t>
            </w:r>
          </w:p>
        </w:tc>
      </w:tr>
      <w:tr w:rsidR="006A6FDE" w:rsidRPr="00805B1F" w14:paraId="6AB42E12" w14:textId="77777777" w:rsidTr="006A4D4B">
        <w:tc>
          <w:tcPr>
            <w:tcW w:w="2694" w:type="dxa"/>
          </w:tcPr>
          <w:p w14:paraId="06A46030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B0ACAC1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18114C98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การพัฒนาหลักสูตรฐานสมรรถนะ โดยการปรับปรุงรายวิชาเดิม หรือกำหนดรายวิชาเพิ่มเติม</w:t>
            </w:r>
          </w:p>
        </w:tc>
      </w:tr>
      <w:tr w:rsidR="006A6FDE" w:rsidRPr="00805B1F" w14:paraId="25C2EF26" w14:textId="77777777" w:rsidTr="006A4D4B">
        <w:tc>
          <w:tcPr>
            <w:tcW w:w="2694" w:type="dxa"/>
          </w:tcPr>
          <w:p w14:paraId="1D5853FD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2.2.ด้านจัดการเรียนการสอนอาชีวศึกษา</w:t>
            </w:r>
          </w:p>
        </w:tc>
        <w:tc>
          <w:tcPr>
            <w:tcW w:w="3260" w:type="dxa"/>
          </w:tcPr>
          <w:p w14:paraId="609AD684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2.2 ด้านจัดการเรียนการสอนอาชีวศึกษา</w:t>
            </w:r>
          </w:p>
        </w:tc>
        <w:tc>
          <w:tcPr>
            <w:tcW w:w="4111" w:type="dxa"/>
          </w:tcPr>
          <w:p w14:paraId="2F247C57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การพัฒนาคุณภาพแผนการจัดการเรียนรู้เน้นผู้เรียนเป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็</w:t>
            </w: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นสำคัญ</w:t>
            </w:r>
          </w:p>
        </w:tc>
      </w:tr>
      <w:tr w:rsidR="006A6FDE" w:rsidRPr="00805B1F" w14:paraId="1F8D4B4B" w14:textId="77777777" w:rsidTr="006A4D4B">
        <w:tc>
          <w:tcPr>
            <w:tcW w:w="2694" w:type="dxa"/>
          </w:tcPr>
          <w:p w14:paraId="425D3A9A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D9E0FD3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3D1B805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การนำแผนการจัดการเรียนรู้ที่เน้นผู้เรียนเป็นสำคัญไปใช้ในการจัดการเรียนการสอน</w:t>
            </w:r>
          </w:p>
        </w:tc>
      </w:tr>
      <w:tr w:rsidR="006A6FDE" w:rsidRPr="00805B1F" w14:paraId="0E6FBD71" w14:textId="77777777" w:rsidTr="006A4D4B">
        <w:tc>
          <w:tcPr>
            <w:tcW w:w="2694" w:type="dxa"/>
          </w:tcPr>
          <w:p w14:paraId="0A8E4DEC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05009C4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9934C10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การส่งเสริมให้ผู้เรียนได้</w:t>
            </w:r>
          </w:p>
          <w:p w14:paraId="52D9F3ED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ฝึกประสบการณ์สมรรถนะวิชาชีพหรือฝึกอาชีพ</w:t>
            </w:r>
          </w:p>
        </w:tc>
      </w:tr>
      <w:tr w:rsidR="006A6FDE" w:rsidRPr="00805B1F" w14:paraId="6249A04C" w14:textId="77777777" w:rsidTr="006A4D4B">
        <w:tc>
          <w:tcPr>
            <w:tcW w:w="2694" w:type="dxa"/>
          </w:tcPr>
          <w:p w14:paraId="6FC35291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33437F8F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F816698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การจัดการเรียนการสอนด้วยเทคนิควิธีการสอนที่หลากหลาย</w:t>
            </w:r>
          </w:p>
        </w:tc>
      </w:tr>
      <w:tr w:rsidR="006A6FDE" w:rsidRPr="00805B1F" w14:paraId="3B858754" w14:textId="77777777" w:rsidTr="006A4D4B">
        <w:tc>
          <w:tcPr>
            <w:tcW w:w="2694" w:type="dxa"/>
          </w:tcPr>
          <w:p w14:paraId="3D975D99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2EE9630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604A6F3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การบริหารจัดการชั้นเรียนที่เหมาะสม</w:t>
            </w:r>
          </w:p>
        </w:tc>
      </w:tr>
      <w:tr w:rsidR="006A6FDE" w:rsidRPr="00805B1F" w14:paraId="5E71860E" w14:textId="77777777" w:rsidTr="006A4D4B">
        <w:tc>
          <w:tcPr>
            <w:tcW w:w="2694" w:type="dxa"/>
          </w:tcPr>
          <w:p w14:paraId="0CA56D32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15ADC2C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5BD68FD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การพัฒนาตนเองและพัฒนาวิชาชีพ</w:t>
            </w:r>
          </w:p>
        </w:tc>
      </w:tr>
      <w:tr w:rsidR="006A6FDE" w:rsidRPr="00805B1F" w14:paraId="6D3F78DD" w14:textId="77777777" w:rsidTr="006A4D4B">
        <w:tc>
          <w:tcPr>
            <w:tcW w:w="2694" w:type="dxa"/>
          </w:tcPr>
          <w:p w14:paraId="4430A040" w14:textId="77777777" w:rsidR="006A6FDE" w:rsidRPr="00A80C01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80C01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  <w:r w:rsidRPr="00A80C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0C01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ด้านบริหารจัดการ</w:t>
            </w:r>
          </w:p>
          <w:p w14:paraId="188096F0" w14:textId="77777777" w:rsidR="006A6FDE" w:rsidRPr="00A80C01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82B26F1" w14:textId="77777777" w:rsidR="006A6FDE" w:rsidRPr="00A80C01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0C01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ตัวชี้วัดที่ 2.3 ด้านบริหารจัดการสถานศึกษา</w:t>
            </w:r>
          </w:p>
        </w:tc>
        <w:tc>
          <w:tcPr>
            <w:tcW w:w="4111" w:type="dxa"/>
          </w:tcPr>
          <w:p w14:paraId="4A81B667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การบริหารการจัดการสถานศึกษาแบบมีส่วนร่วม</w:t>
            </w:r>
          </w:p>
        </w:tc>
      </w:tr>
      <w:tr w:rsidR="006A6FDE" w:rsidRPr="00805B1F" w14:paraId="10CF4730" w14:textId="77777777" w:rsidTr="006A4D4B">
        <w:tc>
          <w:tcPr>
            <w:tcW w:w="2694" w:type="dxa"/>
          </w:tcPr>
          <w:p w14:paraId="370CA242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AB98E12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B8C4F69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การพัฒนาระบบดูแลช่วยเหลือผู้เรียน</w:t>
            </w:r>
          </w:p>
        </w:tc>
      </w:tr>
      <w:tr w:rsidR="006A6FDE" w:rsidRPr="00805B1F" w14:paraId="5E5AF772" w14:textId="77777777" w:rsidTr="006A4D4B">
        <w:tc>
          <w:tcPr>
            <w:tcW w:w="2694" w:type="dxa"/>
          </w:tcPr>
          <w:p w14:paraId="7AEAC052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1AE0F95C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43CB03BB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การบริหารจัดการระบบข้อมูลและสารสนเทศเพื่อการบริหารจัดการสถานศึกษา</w:t>
            </w:r>
          </w:p>
        </w:tc>
      </w:tr>
      <w:tr w:rsidR="006A6FDE" w:rsidRPr="00805B1F" w14:paraId="494902BE" w14:textId="77777777" w:rsidTr="006A4D4B">
        <w:tc>
          <w:tcPr>
            <w:tcW w:w="2694" w:type="dxa"/>
          </w:tcPr>
          <w:p w14:paraId="62D3BA70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FA43559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099F8F4C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การพัฒนาอาคารสถานที่ ห้องเรียน ห้องปฏิบัติการ โรงฝึกงาน หรืองานฟาร์ม</w:t>
            </w:r>
          </w:p>
        </w:tc>
      </w:tr>
      <w:tr w:rsidR="006A6FDE" w:rsidRPr="00805B1F" w14:paraId="2C31F280" w14:textId="77777777" w:rsidTr="006A4D4B">
        <w:tc>
          <w:tcPr>
            <w:tcW w:w="2694" w:type="dxa"/>
          </w:tcPr>
          <w:p w14:paraId="10FB0C57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A152CDE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966EA28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5. การพัฒนาระบบสาธารณูปโภคพื้นฐาน</w:t>
            </w:r>
          </w:p>
        </w:tc>
      </w:tr>
      <w:tr w:rsidR="006A6FDE" w:rsidRPr="00805B1F" w14:paraId="7D92B412" w14:textId="77777777" w:rsidTr="006A4D4B">
        <w:tc>
          <w:tcPr>
            <w:tcW w:w="2694" w:type="dxa"/>
          </w:tcPr>
          <w:p w14:paraId="1330D68B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53A35542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C0A98BF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6. การพัฒนาแหล่เรียนรู้และศูนย์วิทยบริการ</w:t>
            </w:r>
          </w:p>
        </w:tc>
      </w:tr>
      <w:tr w:rsidR="006A6FDE" w:rsidRPr="00805B1F" w14:paraId="5A855ADB" w14:textId="77777777" w:rsidTr="006A4D4B">
        <w:tc>
          <w:tcPr>
            <w:tcW w:w="2694" w:type="dxa"/>
          </w:tcPr>
          <w:p w14:paraId="00130AD5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5933D41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2CA1E971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7. การนำผลการประกันคุณภาพการศึกษาไปใช้ในการพัฒนาสถานศึกษาอย่างต่อเนื่อง</w:t>
            </w:r>
          </w:p>
        </w:tc>
      </w:tr>
      <w:tr w:rsidR="006A6FDE" w:rsidRPr="00805B1F" w14:paraId="718E300F" w14:textId="77777777" w:rsidTr="006A4D4B">
        <w:tc>
          <w:tcPr>
            <w:tcW w:w="2694" w:type="dxa"/>
          </w:tcPr>
          <w:p w14:paraId="48FB7659" w14:textId="77777777" w:rsidR="006A6FDE" w:rsidRDefault="006A6FDE" w:rsidP="006A4D4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</w:rPr>
              <w:t xml:space="preserve">2.4 </w:t>
            </w:r>
            <w:r w:rsidRPr="00805B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ด้านการนำนโยบาย</w:t>
            </w:r>
          </w:p>
          <w:p w14:paraId="71F818A9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สู่การปฏิบัติ</w:t>
            </w:r>
          </w:p>
        </w:tc>
        <w:tc>
          <w:tcPr>
            <w:tcW w:w="3260" w:type="dxa"/>
          </w:tcPr>
          <w:p w14:paraId="55D6ED8D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2.4 </w:t>
            </w:r>
            <w:r w:rsidRPr="00805B1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การนำนโยบายสู่การปฏิบัติ</w:t>
            </w:r>
          </w:p>
        </w:tc>
        <w:tc>
          <w:tcPr>
            <w:tcW w:w="4111" w:type="dxa"/>
          </w:tcPr>
          <w:p w14:paraId="31641244" w14:textId="77777777" w:rsidR="006A6FDE" w:rsidRDefault="006A6FD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การบริหารจัดการสถานศึกษาตามนโยบาย</w:t>
            </w:r>
          </w:p>
          <w:p w14:paraId="671D7E96" w14:textId="77777777" w:rsidR="006A6FDE" w:rsidRPr="00805B1F" w:rsidRDefault="006A6FD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ที่หน่วยงานต้นสังกัดมอบหมาย  </w:t>
            </w:r>
          </w:p>
        </w:tc>
      </w:tr>
    </w:tbl>
    <w:p w14:paraId="7AB4440C" w14:textId="3EC960B8" w:rsidR="00072F4A" w:rsidRDefault="00072F4A" w:rsidP="00072F4A"/>
    <w:p w14:paraId="4E903B26" w14:textId="0E3A0583" w:rsidR="00FF30AE" w:rsidRDefault="00FF30AE" w:rsidP="00072F4A"/>
    <w:tbl>
      <w:tblPr>
        <w:tblStyle w:val="a3"/>
        <w:tblpPr w:leftFromText="180" w:rightFromText="180" w:vertAnchor="text" w:horzAnchor="margin" w:tblpX="-289" w:tblpY="-44"/>
        <w:tblW w:w="10060" w:type="dxa"/>
        <w:tblLook w:val="04A0" w:firstRow="1" w:lastRow="0" w:firstColumn="1" w:lastColumn="0" w:noHBand="0" w:noVBand="1"/>
      </w:tblPr>
      <w:tblGrid>
        <w:gridCol w:w="2689"/>
        <w:gridCol w:w="3260"/>
        <w:gridCol w:w="4111"/>
      </w:tblGrid>
      <w:tr w:rsidR="00FF30AE" w:rsidRPr="00360431" w14:paraId="6FE5638A" w14:textId="77777777" w:rsidTr="006A4D4B">
        <w:tc>
          <w:tcPr>
            <w:tcW w:w="2689" w:type="dxa"/>
          </w:tcPr>
          <w:p w14:paraId="3DF9DD6F" w14:textId="77777777" w:rsidR="00FF30AE" w:rsidRPr="00360431" w:rsidRDefault="00FF30AE" w:rsidP="006A4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มาตรฐานการอาชีวศึกษา พ.ศ. 2561 3 มาตรฐาน </w:t>
            </w:r>
          </w:p>
          <w:p w14:paraId="35B0C0BE" w14:textId="77777777" w:rsidR="00FF30AE" w:rsidRPr="00360431" w:rsidRDefault="00FF30A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 ประเด็นการประเมิน</w:t>
            </w:r>
          </w:p>
        </w:tc>
        <w:tc>
          <w:tcPr>
            <w:tcW w:w="3260" w:type="dxa"/>
          </w:tcPr>
          <w:p w14:paraId="58DF158F" w14:textId="77777777" w:rsidR="00FF30AE" w:rsidRPr="00360431" w:rsidRDefault="00FF30A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ตัวชี้วัดการประกันคุณภาพ</w:t>
            </w:r>
          </w:p>
          <w:p w14:paraId="014AF54E" w14:textId="77777777" w:rsidR="00FF30AE" w:rsidRPr="00360431" w:rsidRDefault="00FF30A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ภายนอกสถานศึกษา</w:t>
            </w:r>
          </w:p>
          <w:p w14:paraId="33B16975" w14:textId="77777777" w:rsidR="00FF30AE" w:rsidRPr="00360431" w:rsidRDefault="00FF30A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ด้านการอาชีวศึกษา</w:t>
            </w:r>
          </w:p>
          <w:p w14:paraId="38278938" w14:textId="77777777" w:rsidR="00FF30AE" w:rsidRPr="00360431" w:rsidRDefault="00FF30A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6043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มาตรฐาน 10 ตัวชี้วัด</w:t>
            </w:r>
          </w:p>
        </w:tc>
        <w:tc>
          <w:tcPr>
            <w:tcW w:w="4111" w:type="dxa"/>
          </w:tcPr>
          <w:p w14:paraId="5FC7F4E8" w14:textId="77777777" w:rsidR="00FF30AE" w:rsidRPr="0001610E" w:rsidRDefault="00FF30AE" w:rsidP="006A4D4B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14:ligatures w14:val="none"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ภารกิจหรือกิจกรรมของสถานศึกษา</w:t>
            </w:r>
          </w:p>
          <w:p w14:paraId="150B5C6C" w14:textId="77777777" w:rsidR="00FF30AE" w:rsidRPr="00360431" w:rsidRDefault="00FF30AE" w:rsidP="006A4D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ที่เชื่อมโยงระหว่างมาตรฐานการอาชีวศึกษา พ.ศ.2561และตัวชี้วัดการประกันคุณภา</w:t>
            </w:r>
            <w:r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  <w14:ligatures w14:val="none"/>
              </w:rPr>
              <w:t>พ</w:t>
            </w:r>
            <w:r w:rsidRPr="0001610E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  <w14:ligatures w14:val="none"/>
              </w:rPr>
              <w:t>ภายนอกสถานศึกษาด้านการอาชีวศึกษา</w:t>
            </w:r>
          </w:p>
        </w:tc>
      </w:tr>
      <w:tr w:rsidR="00FF30AE" w:rsidRPr="00805B1F" w14:paraId="58D99F72" w14:textId="77777777" w:rsidTr="006A4D4B">
        <w:trPr>
          <w:trHeight w:val="1446"/>
        </w:trPr>
        <w:tc>
          <w:tcPr>
            <w:tcW w:w="2689" w:type="dxa"/>
          </w:tcPr>
          <w:p w14:paraId="4E2889D6" w14:textId="77777777" w:rsidR="00FF30AE" w:rsidRPr="000C648A" w:rsidRDefault="00FF30AE" w:rsidP="006A4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64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๓</w:t>
            </w:r>
            <w:r w:rsidRPr="000C64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C64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การสร้างสังคมแห่งการเรียนรู</w:t>
            </w:r>
            <w:r w:rsidRPr="000C648A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้</w:t>
            </w:r>
          </w:p>
          <w:p w14:paraId="043CB561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</w:t>
            </w:r>
            <w:r w:rsidRPr="00FC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ด้านความร่วมมือในการสร้างสังคมแห่งการเรียนรู้</w:t>
            </w:r>
          </w:p>
        </w:tc>
        <w:tc>
          <w:tcPr>
            <w:tcW w:w="3260" w:type="dxa"/>
          </w:tcPr>
          <w:p w14:paraId="28070D87" w14:textId="77777777" w:rsidR="00FF30AE" w:rsidRPr="000C648A" w:rsidRDefault="00FF30AE" w:rsidP="006A4D4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C64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มาตรฐานที่ ๓</w:t>
            </w:r>
            <w:r w:rsidRPr="000C64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0C64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การสร้างสังคมแห่งการเรียนรู้</w:t>
            </w:r>
          </w:p>
          <w:p w14:paraId="319EABDE" w14:textId="77777777" w:rsidR="00FF30AE" w:rsidRPr="00FC7E53" w:rsidRDefault="00FF30AE" w:rsidP="006A4D4B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FC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3.1 </w:t>
            </w:r>
            <w:r w:rsidRPr="00FC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ความร่วมมือ</w:t>
            </w:r>
          </w:p>
          <w:p w14:paraId="2F34237D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ในการสร้างสังคมแห่งการเรียนรู้</w:t>
            </w:r>
          </w:p>
        </w:tc>
        <w:tc>
          <w:tcPr>
            <w:tcW w:w="4111" w:type="dxa"/>
          </w:tcPr>
          <w:p w14:paraId="7E4242F4" w14:textId="77777777" w:rsidR="00FF30AE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94F5" w14:textId="77777777" w:rsidR="00FF30AE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D260D5" w14:textId="77777777" w:rsidR="00FF30AE" w:rsidRPr="00805B1F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การบริการชุมชนและจิตอาสา</w:t>
            </w:r>
          </w:p>
        </w:tc>
      </w:tr>
      <w:tr w:rsidR="00FF30AE" w:rsidRPr="00805B1F" w14:paraId="401CF214" w14:textId="77777777" w:rsidTr="006A4D4B">
        <w:tc>
          <w:tcPr>
            <w:tcW w:w="2689" w:type="dxa"/>
          </w:tcPr>
          <w:p w14:paraId="2FC6D0FA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794BC442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6AB51614" w14:textId="77777777" w:rsidR="00FF30AE" w:rsidRPr="00805B1F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การจัดการอาชีวศึกษาระบบทวิภาคี</w:t>
            </w:r>
          </w:p>
        </w:tc>
      </w:tr>
      <w:tr w:rsidR="00FF30AE" w:rsidRPr="00805B1F" w14:paraId="5D7AA594" w14:textId="77777777" w:rsidTr="006A4D4B">
        <w:tc>
          <w:tcPr>
            <w:tcW w:w="2689" w:type="dxa"/>
          </w:tcPr>
          <w:p w14:paraId="317FC9ED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E7248B7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515C501F" w14:textId="77777777" w:rsidR="00FF30AE" w:rsidRPr="00805B1F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การระดมทรัพยากรเพื่อการจัดการเรียนการสอน</w:t>
            </w:r>
          </w:p>
        </w:tc>
      </w:tr>
      <w:tr w:rsidR="00FF30AE" w:rsidRPr="00805B1F" w14:paraId="2DE62FFE" w14:textId="77777777" w:rsidTr="006A4D4B">
        <w:tc>
          <w:tcPr>
            <w:tcW w:w="2689" w:type="dxa"/>
          </w:tcPr>
          <w:p w14:paraId="452F0352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C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3.2 ด้านนวัตกรรม สิ่งประดิษฐ์ งานสร้างสรรค์</w:t>
            </w:r>
          </w:p>
        </w:tc>
        <w:tc>
          <w:tcPr>
            <w:tcW w:w="3260" w:type="dxa"/>
          </w:tcPr>
          <w:p w14:paraId="379F317D" w14:textId="77777777" w:rsidR="00FF30AE" w:rsidRPr="00FC7E53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ตัวชี้วัดที่ 3.2 </w:t>
            </w:r>
            <w:r w:rsidRPr="00FC7E5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นวัตกรรม สิ่งประดิษฐ์ งานสร้างสรรค์</w:t>
            </w:r>
            <w:r w:rsidRPr="00FC7E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และงานวิจัย</w:t>
            </w:r>
          </w:p>
        </w:tc>
        <w:tc>
          <w:tcPr>
            <w:tcW w:w="4111" w:type="dxa"/>
          </w:tcPr>
          <w:p w14:paraId="713A53EF" w14:textId="77777777" w:rsidR="00FF30AE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การส่งเสริมและสนับสนุนการพัฒนานวัตกรรม สิ่งประดิษฐ์ งานสร้างสรรค์ และงานวิจัยโดยการมีส่วนร่วมของครู ผู้เรียน </w:t>
            </w:r>
          </w:p>
          <w:p w14:paraId="65B2FB9F" w14:textId="77777777" w:rsidR="00FF30AE" w:rsidRPr="00805B1F" w:rsidRDefault="00FF30AE" w:rsidP="006A4D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หรือ บุคคล ชุมชน และองค์กร</w:t>
            </w:r>
          </w:p>
          <w:p w14:paraId="1E6BF016" w14:textId="77777777" w:rsidR="00FF30AE" w:rsidRPr="00805B1F" w:rsidRDefault="00FF30AE" w:rsidP="006A4D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5B1F">
              <w:rPr>
                <w:rFonts w:ascii="TH SarabunIT๙" w:hAnsi="TH SarabunIT๙" w:cs="TH SarabunIT๙"/>
                <w:sz w:val="32"/>
                <w:szCs w:val="32"/>
                <w:cs/>
              </w:rPr>
              <w:t>ต่าง ๆ</w:t>
            </w:r>
          </w:p>
        </w:tc>
      </w:tr>
    </w:tbl>
    <w:p w14:paraId="62F22ADC" w14:textId="7F632391" w:rsidR="00FF30AE" w:rsidRDefault="00FF30AE" w:rsidP="00072F4A"/>
    <w:p w14:paraId="1958763A" w14:textId="71BC4EFB" w:rsidR="00FF30AE" w:rsidRDefault="00FF30AE" w:rsidP="00072F4A"/>
    <w:p w14:paraId="602EF110" w14:textId="03E2D2A6" w:rsidR="00FF30AE" w:rsidRDefault="00FF30AE" w:rsidP="00072F4A"/>
    <w:p w14:paraId="2FB7E9FF" w14:textId="3D989E40" w:rsidR="00FF30AE" w:rsidRDefault="00FF30AE" w:rsidP="00072F4A"/>
    <w:p w14:paraId="22FBC316" w14:textId="2F77E18F" w:rsidR="00FF30AE" w:rsidRDefault="00FF30AE" w:rsidP="00072F4A"/>
    <w:p w14:paraId="2514F821" w14:textId="307FC0E9" w:rsidR="00FF30AE" w:rsidRDefault="00FF30AE" w:rsidP="00072F4A"/>
    <w:p w14:paraId="301889F4" w14:textId="38713147" w:rsidR="00FF30AE" w:rsidRDefault="00FF30AE" w:rsidP="00072F4A"/>
    <w:p w14:paraId="697C5040" w14:textId="611F90D3" w:rsidR="00FF30AE" w:rsidRDefault="00FF30AE" w:rsidP="00072F4A"/>
    <w:p w14:paraId="1303C5DF" w14:textId="12CABFFA" w:rsidR="00FF30AE" w:rsidRDefault="00FF30AE" w:rsidP="00072F4A"/>
    <w:p w14:paraId="073383A2" w14:textId="5E4D9EF6" w:rsidR="00FF30AE" w:rsidRDefault="00FF30AE" w:rsidP="00072F4A"/>
    <w:p w14:paraId="62D83DA6" w14:textId="72CBFF5C" w:rsidR="00FF30AE" w:rsidRDefault="00FF30AE" w:rsidP="00072F4A"/>
    <w:p w14:paraId="17104F54" w14:textId="67C01A5C" w:rsidR="00FF30AE" w:rsidRDefault="00FF30AE" w:rsidP="00072F4A"/>
    <w:p w14:paraId="4FC03B40" w14:textId="1CADDB72" w:rsidR="00FF30AE" w:rsidRDefault="00FF30AE" w:rsidP="00072F4A"/>
    <w:p w14:paraId="54C86C0B" w14:textId="27E5D4B7" w:rsidR="00FF30AE" w:rsidRDefault="00FF30AE" w:rsidP="00072F4A"/>
    <w:p w14:paraId="371E277B" w14:textId="1ADD599A" w:rsidR="00FF30AE" w:rsidRDefault="00FF30AE" w:rsidP="00072F4A"/>
    <w:p w14:paraId="38C31A19" w14:textId="2FCD10EB" w:rsidR="00FF30AE" w:rsidRDefault="00FF30AE" w:rsidP="00072F4A"/>
    <w:p w14:paraId="0E13E26F" w14:textId="782C3AE0" w:rsidR="00FF30AE" w:rsidRDefault="00FF30AE" w:rsidP="00072F4A"/>
    <w:p w14:paraId="53DB9797" w14:textId="77777777" w:rsidR="0063026A" w:rsidRDefault="0063026A" w:rsidP="00072F4A">
      <w:pPr>
        <w:rPr>
          <w:rFonts w:hint="cs"/>
        </w:rPr>
      </w:pPr>
      <w:bookmarkStart w:id="0" w:name="_GoBack"/>
      <w:bookmarkEnd w:id="0"/>
    </w:p>
    <w:p w14:paraId="57B7B725" w14:textId="77777777" w:rsidR="00FF30AE" w:rsidRDefault="00FF30AE" w:rsidP="00072F4A"/>
    <w:p w14:paraId="53BE23E6" w14:textId="33750440" w:rsidR="0064070D" w:rsidRDefault="005014B1" w:rsidP="00072F4A">
      <w:pPr>
        <w:spacing w:after="0"/>
        <w:jc w:val="center"/>
        <w:rPr>
          <w:rFonts w:ascii="AngsanaUPC" w:hAnsi="AngsanaUPC" w:cs="AngsanaUPC"/>
          <w:b/>
          <w:bCs/>
          <w:sz w:val="32"/>
          <w:szCs w:val="32"/>
          <w:u w:val="double"/>
        </w:rPr>
      </w:pPr>
      <w:r>
        <w:rPr>
          <w:rFonts w:ascii="AngsanaUPC" w:hAnsi="AngsanaUPC" w:cs="AngsanaUPC" w:hint="cs"/>
          <w:b/>
          <w:bCs/>
          <w:sz w:val="32"/>
          <w:szCs w:val="32"/>
          <w:u w:val="double"/>
          <w:cs/>
        </w:rPr>
        <w:lastRenderedPageBreak/>
        <w:t>หัวข้อการประเมินรางวัลสถานศึกษาพระราชทาน</w:t>
      </w:r>
      <w:r>
        <w:rPr>
          <w:rFonts w:ascii="AngsanaUPC" w:hAnsi="AngsanaUPC" w:cs="AngsanaUPC"/>
          <w:b/>
          <w:bCs/>
          <w:sz w:val="32"/>
          <w:szCs w:val="32"/>
          <w:u w:val="double"/>
        </w:rPr>
        <w:t xml:space="preserve"> </w:t>
      </w:r>
      <w:r>
        <w:rPr>
          <w:rFonts w:ascii="AngsanaUPC" w:hAnsi="AngsanaUPC" w:cs="AngsanaUPC" w:hint="cs"/>
          <w:b/>
          <w:bCs/>
          <w:sz w:val="32"/>
          <w:szCs w:val="32"/>
          <w:u w:val="double"/>
          <w:cs/>
        </w:rPr>
        <w:t xml:space="preserve"> มี 6 ด้าน  22 ข้อการประเมิน</w:t>
      </w:r>
    </w:p>
    <w:p w14:paraId="27F261B7" w14:textId="77777777" w:rsidR="006E15DE" w:rsidRPr="006E15DE" w:rsidRDefault="006E15DE" w:rsidP="00072F4A">
      <w:pPr>
        <w:spacing w:after="0"/>
        <w:jc w:val="center"/>
        <w:rPr>
          <w:rFonts w:ascii="AngsanaUPC" w:hAnsi="AngsanaUPC" w:cs="AngsanaUPC"/>
          <w:b/>
          <w:bCs/>
          <w:sz w:val="16"/>
          <w:szCs w:val="16"/>
          <w:u w:val="double"/>
          <w:cs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64070D" w:rsidRPr="005C2533" w14:paraId="3C0CF47B" w14:textId="77777777" w:rsidTr="005014B1">
        <w:trPr>
          <w:trHeight w:val="366"/>
        </w:trPr>
        <w:tc>
          <w:tcPr>
            <w:tcW w:w="3823" w:type="dxa"/>
            <w:shd w:val="clear" w:color="auto" w:fill="auto"/>
          </w:tcPr>
          <w:p w14:paraId="06BACDEC" w14:textId="4EF78807" w:rsidR="0064070D" w:rsidRPr="005C2533" w:rsidRDefault="0064070D" w:rsidP="005014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14:paraId="477A7AA0" w14:textId="7213D524" w:rsidR="0064070D" w:rsidRPr="005C2533" w:rsidRDefault="0064070D" w:rsidP="005014B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</w:tr>
      <w:tr w:rsidR="0064070D" w:rsidRPr="005C2533" w14:paraId="4BE14501" w14:textId="77777777" w:rsidTr="005014B1">
        <w:trPr>
          <w:trHeight w:val="460"/>
        </w:trPr>
        <w:tc>
          <w:tcPr>
            <w:tcW w:w="3823" w:type="dxa"/>
            <w:shd w:val="clear" w:color="auto" w:fill="auto"/>
          </w:tcPr>
          <w:p w14:paraId="580BE208" w14:textId="428A2251" w:rsidR="0064070D" w:rsidRPr="005014B1" w:rsidRDefault="0064070D" w:rsidP="005014B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๑ คุณภาพนักศึกษา</w:t>
            </w:r>
          </w:p>
        </w:tc>
        <w:tc>
          <w:tcPr>
            <w:tcW w:w="5953" w:type="dxa"/>
            <w:shd w:val="clear" w:color="auto" w:fill="auto"/>
          </w:tcPr>
          <w:p w14:paraId="5AEB42D8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นักเรียนมีคุณธรรม จริยธรรม และคุณลักษณะที่พึงประสงค์</w:t>
            </w:r>
          </w:p>
        </w:tc>
      </w:tr>
      <w:tr w:rsidR="0064070D" w:rsidRPr="005C2533" w14:paraId="34767976" w14:textId="77777777" w:rsidTr="005014B1">
        <w:trPr>
          <w:trHeight w:val="397"/>
        </w:trPr>
        <w:tc>
          <w:tcPr>
            <w:tcW w:w="3823" w:type="dxa"/>
            <w:shd w:val="clear" w:color="auto" w:fill="auto"/>
          </w:tcPr>
          <w:p w14:paraId="1C212540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3E9EB701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นักศึกษามีความรู้ ความสามารถและทักษะพื้นฐานที่จำเป็น</w:t>
            </w:r>
          </w:p>
        </w:tc>
      </w:tr>
      <w:tr w:rsidR="0064070D" w:rsidRPr="005C2533" w14:paraId="7EBCF0BC" w14:textId="77777777" w:rsidTr="005014B1">
        <w:tc>
          <w:tcPr>
            <w:tcW w:w="3823" w:type="dxa"/>
            <w:shd w:val="clear" w:color="auto" w:fill="auto"/>
          </w:tcPr>
          <w:p w14:paraId="401E674E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696DE118" w14:textId="77777777" w:rsidR="0064070D" w:rsidRPr="005C2533" w:rsidRDefault="0064070D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นักศึกษามีบุคลิกภาพดี มีวุฒิภาวะทางอารมณ์ และมีสุนทรีภาพด้านศิลปะดนตรี กีฬา</w:t>
            </w:r>
          </w:p>
        </w:tc>
      </w:tr>
      <w:tr w:rsidR="005014B1" w:rsidRPr="005C2533" w14:paraId="6AA49840" w14:textId="77777777" w:rsidTr="005014B1">
        <w:trPr>
          <w:trHeight w:val="818"/>
        </w:trPr>
        <w:tc>
          <w:tcPr>
            <w:tcW w:w="3823" w:type="dxa"/>
            <w:shd w:val="clear" w:color="auto" w:fill="auto"/>
          </w:tcPr>
          <w:p w14:paraId="4C46381E" w14:textId="77777777" w:rsidR="00A80C01" w:rsidRDefault="005014B1" w:rsidP="005014B1">
            <w:pPr>
              <w:spacing w:after="0" w:line="240" w:lineRule="auto"/>
              <w:ind w:firstLine="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๒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การบริหารหลักสูตรและ</w:t>
            </w:r>
          </w:p>
          <w:p w14:paraId="5EF4777A" w14:textId="4013A24D" w:rsidR="005014B1" w:rsidRPr="005014B1" w:rsidRDefault="005014B1" w:rsidP="005014B1">
            <w:pPr>
              <w:spacing w:after="0" w:line="240" w:lineRule="auto"/>
              <w:ind w:firstLine="2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งานวิชาการ</w:t>
            </w:r>
          </w:p>
        </w:tc>
        <w:tc>
          <w:tcPr>
            <w:tcW w:w="5953" w:type="dxa"/>
            <w:shd w:val="clear" w:color="auto" w:fill="auto"/>
          </w:tcPr>
          <w:p w14:paraId="639873F0" w14:textId="3BD26366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การพัฒนาหลักสูตร</w:t>
            </w:r>
          </w:p>
        </w:tc>
      </w:tr>
      <w:tr w:rsidR="005014B1" w:rsidRPr="005C2533" w14:paraId="6C598013" w14:textId="77777777" w:rsidTr="005014B1">
        <w:tc>
          <w:tcPr>
            <w:tcW w:w="3823" w:type="dxa"/>
            <w:shd w:val="clear" w:color="auto" w:fill="auto"/>
          </w:tcPr>
          <w:p w14:paraId="2DD39C59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2A21C399" w14:textId="113C0751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การพัฒนาการเรียนการสอน</w:t>
            </w:r>
          </w:p>
        </w:tc>
      </w:tr>
      <w:tr w:rsidR="005014B1" w:rsidRPr="005C2533" w14:paraId="25D0605B" w14:textId="77777777" w:rsidTr="005014B1">
        <w:tc>
          <w:tcPr>
            <w:tcW w:w="3823" w:type="dxa"/>
            <w:shd w:val="clear" w:color="auto" w:fill="auto"/>
          </w:tcPr>
          <w:p w14:paraId="21A12B0F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3EFDB332" w14:textId="46F157F0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การพัฒนาระบบการวัดและประเมินผลการเรียน</w:t>
            </w:r>
          </w:p>
        </w:tc>
      </w:tr>
      <w:tr w:rsidR="005014B1" w:rsidRPr="005C2533" w14:paraId="0F80BED2" w14:textId="77777777" w:rsidTr="005014B1">
        <w:tc>
          <w:tcPr>
            <w:tcW w:w="3823" w:type="dxa"/>
            <w:shd w:val="clear" w:color="auto" w:fill="auto"/>
          </w:tcPr>
          <w:p w14:paraId="71F6844E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193E8BAA" w14:textId="33C75DCB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การพัฒนากิจการนักศึกษา</w:t>
            </w:r>
          </w:p>
        </w:tc>
      </w:tr>
      <w:tr w:rsidR="005014B1" w:rsidRPr="005C2533" w14:paraId="07DC4D98" w14:textId="77777777" w:rsidTr="005014B1">
        <w:tc>
          <w:tcPr>
            <w:tcW w:w="3823" w:type="dxa"/>
            <w:shd w:val="clear" w:color="auto" w:fill="auto"/>
          </w:tcPr>
          <w:p w14:paraId="7EE99528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620C2B0C" w14:textId="0265F2CA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  <w:r w:rsidRPr="000A2C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การพัฒนาแหล่งการเรียนรู้</w:t>
            </w:r>
          </w:p>
        </w:tc>
      </w:tr>
      <w:tr w:rsidR="005014B1" w:rsidRPr="005C2533" w14:paraId="3709BF51" w14:textId="77777777" w:rsidTr="005014B1">
        <w:tc>
          <w:tcPr>
            <w:tcW w:w="3823" w:type="dxa"/>
            <w:shd w:val="clear" w:color="auto" w:fill="auto"/>
          </w:tcPr>
          <w:p w14:paraId="47BBBA61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6D467BC3" w14:textId="77777777" w:rsidR="001C2020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๒.๖ การค้นคว้าวิจัย การถ่ายทอดเทคโนโลยีและนวัตกรรม</w:t>
            </w:r>
          </w:p>
          <w:p w14:paraId="07E9FFDF" w14:textId="1929A25D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ทางการศึกษา</w:t>
            </w:r>
          </w:p>
        </w:tc>
      </w:tr>
      <w:tr w:rsidR="005014B1" w:rsidRPr="005C2533" w14:paraId="0F976616" w14:textId="77777777" w:rsidTr="005014B1">
        <w:tc>
          <w:tcPr>
            <w:tcW w:w="3823" w:type="dxa"/>
            <w:shd w:val="clear" w:color="auto" w:fill="auto"/>
          </w:tcPr>
          <w:p w14:paraId="62FDB175" w14:textId="5CA5F0A9" w:rsidR="005014B1" w:rsidRPr="005014B1" w:rsidRDefault="005014B1" w:rsidP="00501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๓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5953" w:type="dxa"/>
            <w:shd w:val="clear" w:color="auto" w:fill="auto"/>
          </w:tcPr>
          <w:p w14:paraId="398DCA51" w14:textId="07EA2B20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๓.๑ การพัฒนาระบบข้อมูลและสารสนเทศ</w:t>
            </w:r>
          </w:p>
        </w:tc>
      </w:tr>
      <w:tr w:rsidR="005014B1" w:rsidRPr="005C2533" w14:paraId="1500AC43" w14:textId="77777777" w:rsidTr="005014B1">
        <w:tc>
          <w:tcPr>
            <w:tcW w:w="3823" w:type="dxa"/>
            <w:shd w:val="clear" w:color="auto" w:fill="auto"/>
          </w:tcPr>
          <w:p w14:paraId="0BE79EF6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4FCA0A79" w14:textId="3D850DD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๓.๒ การพัฒนาคุณภาพของสถานศึกษา</w:t>
            </w:r>
          </w:p>
        </w:tc>
      </w:tr>
      <w:tr w:rsidR="005014B1" w:rsidRPr="005C2533" w14:paraId="64904BCE" w14:textId="77777777" w:rsidTr="005014B1">
        <w:tc>
          <w:tcPr>
            <w:tcW w:w="3823" w:type="dxa"/>
            <w:shd w:val="clear" w:color="auto" w:fill="auto"/>
          </w:tcPr>
          <w:p w14:paraId="562427B8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44149476" w14:textId="3470D92F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๓.๓ การบริหารงบประมาณและการบริการ</w:t>
            </w:r>
          </w:p>
        </w:tc>
      </w:tr>
      <w:tr w:rsidR="005014B1" w:rsidRPr="005C2533" w14:paraId="5D333744" w14:textId="77777777" w:rsidTr="005014B1">
        <w:tc>
          <w:tcPr>
            <w:tcW w:w="3823" w:type="dxa"/>
            <w:shd w:val="clear" w:color="auto" w:fill="auto"/>
          </w:tcPr>
          <w:p w14:paraId="0B07C8DB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44B13461" w14:textId="10DC173A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๓.๔ การบริหารงานอาคารสถานที่</w:t>
            </w:r>
          </w:p>
        </w:tc>
      </w:tr>
      <w:tr w:rsidR="005014B1" w:rsidRPr="005C2533" w14:paraId="5ADED89B" w14:textId="77777777" w:rsidTr="005014B1">
        <w:tc>
          <w:tcPr>
            <w:tcW w:w="3823" w:type="dxa"/>
            <w:shd w:val="clear" w:color="auto" w:fill="auto"/>
          </w:tcPr>
          <w:p w14:paraId="2EB8DF2B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05564D44" w14:textId="3228A746" w:rsidR="005014B1" w:rsidRPr="001C2020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2020">
              <w:rPr>
                <w:rFonts w:ascii="TH SarabunPSK" w:hAnsi="TH SarabunPSK" w:cs="TH SarabunPSK" w:hint="cs"/>
                <w:sz w:val="32"/>
                <w:szCs w:val="32"/>
                <w:cs/>
              </w:rPr>
              <w:t>๓.๕ การพัฒนาระบบการประกันคุณภาพภายใน</w:t>
            </w:r>
          </w:p>
        </w:tc>
      </w:tr>
      <w:tr w:rsidR="005014B1" w:rsidRPr="005C2533" w14:paraId="643206C1" w14:textId="77777777" w:rsidTr="005014B1">
        <w:tc>
          <w:tcPr>
            <w:tcW w:w="3823" w:type="dxa"/>
            <w:shd w:val="clear" w:color="auto" w:fill="auto"/>
          </w:tcPr>
          <w:p w14:paraId="15FF9EE7" w14:textId="09850B35" w:rsidR="005014B1" w:rsidRPr="005014B1" w:rsidRDefault="005014B1" w:rsidP="00A80C01">
            <w:pPr>
              <w:spacing w:after="0" w:line="240" w:lineRule="auto"/>
              <w:ind w:firstLine="22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๔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ความสัมพันธ์ระหว่างสถานศึกษากับชุมชน</w:t>
            </w:r>
          </w:p>
        </w:tc>
        <w:tc>
          <w:tcPr>
            <w:tcW w:w="5953" w:type="dxa"/>
            <w:shd w:val="clear" w:color="auto" w:fill="auto"/>
          </w:tcPr>
          <w:p w14:paraId="0A7FCEED" w14:textId="3EAFBE9B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๔.๑ การมีส่วนร่วมของชุมชนต่อการจัดการศึกษา</w:t>
            </w:r>
          </w:p>
        </w:tc>
      </w:tr>
      <w:tr w:rsidR="005014B1" w:rsidRPr="005C2533" w14:paraId="0EC78565" w14:textId="77777777" w:rsidTr="005014B1">
        <w:tc>
          <w:tcPr>
            <w:tcW w:w="3823" w:type="dxa"/>
            <w:shd w:val="clear" w:color="auto" w:fill="auto"/>
          </w:tcPr>
          <w:p w14:paraId="4DCAD52B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7960B9DE" w14:textId="77300D8E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๔.๒ ความร่วมมือกันระหว่างสถานศึกษากับชุมชน</w:t>
            </w:r>
          </w:p>
        </w:tc>
      </w:tr>
      <w:tr w:rsidR="005014B1" w:rsidRPr="005C2533" w14:paraId="26C02FD1" w14:textId="77777777" w:rsidTr="005014B1">
        <w:tc>
          <w:tcPr>
            <w:tcW w:w="3823" w:type="dxa"/>
            <w:shd w:val="clear" w:color="auto" w:fill="auto"/>
          </w:tcPr>
          <w:p w14:paraId="6B028F4C" w14:textId="0C5E9FD9" w:rsidR="005014B1" w:rsidRPr="005014B1" w:rsidRDefault="005014B1" w:rsidP="00A80C01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๕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บุคลากรและการบริหารงานบุคลากร</w:t>
            </w:r>
          </w:p>
        </w:tc>
        <w:tc>
          <w:tcPr>
            <w:tcW w:w="5953" w:type="dxa"/>
            <w:shd w:val="clear" w:color="auto" w:fill="auto"/>
          </w:tcPr>
          <w:p w14:paraId="5C403864" w14:textId="4ED4E14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๕.๑ คุณลักษณะของผู้บริหาร</w:t>
            </w:r>
          </w:p>
        </w:tc>
      </w:tr>
      <w:tr w:rsidR="005014B1" w:rsidRPr="005C2533" w14:paraId="55A6F3A4" w14:textId="77777777" w:rsidTr="005014B1">
        <w:tc>
          <w:tcPr>
            <w:tcW w:w="3823" w:type="dxa"/>
            <w:shd w:val="clear" w:color="auto" w:fill="auto"/>
          </w:tcPr>
          <w:p w14:paraId="1E6B3D40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131988EF" w14:textId="57D34D83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คุณลักษณะของครู</w:t>
            </w:r>
          </w:p>
        </w:tc>
      </w:tr>
      <w:tr w:rsidR="005014B1" w:rsidRPr="005C2533" w14:paraId="0A260AC0" w14:textId="77777777" w:rsidTr="005014B1">
        <w:tc>
          <w:tcPr>
            <w:tcW w:w="3823" w:type="dxa"/>
            <w:shd w:val="clear" w:color="auto" w:fill="auto"/>
          </w:tcPr>
          <w:p w14:paraId="33DE6F83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7768CA4E" w14:textId="605189EE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๕.๓ คุณลักษณะของบุคลากรฝ่ายสนับสนุน</w:t>
            </w:r>
          </w:p>
        </w:tc>
      </w:tr>
      <w:tr w:rsidR="005014B1" w:rsidRPr="005C2533" w14:paraId="49D4F2C9" w14:textId="77777777" w:rsidTr="005014B1">
        <w:tc>
          <w:tcPr>
            <w:tcW w:w="3823" w:type="dxa"/>
            <w:shd w:val="clear" w:color="auto" w:fill="auto"/>
          </w:tcPr>
          <w:p w14:paraId="082195FA" w14:textId="77777777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  <w:shd w:val="clear" w:color="auto" w:fill="auto"/>
          </w:tcPr>
          <w:p w14:paraId="0B835EB5" w14:textId="33256C84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๕.๔ การบริหารงานและการพัฒนาบุคลากร</w:t>
            </w:r>
          </w:p>
        </w:tc>
      </w:tr>
      <w:tr w:rsidR="005014B1" w:rsidRPr="005C2533" w14:paraId="15F915E7" w14:textId="77777777" w:rsidTr="005014B1">
        <w:tc>
          <w:tcPr>
            <w:tcW w:w="3823" w:type="dxa"/>
            <w:shd w:val="clear" w:color="auto" w:fill="auto"/>
          </w:tcPr>
          <w:p w14:paraId="02B20090" w14:textId="4A21C3BA" w:rsidR="005014B1" w:rsidRPr="005014B1" w:rsidRDefault="005014B1" w:rsidP="005014B1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ด้านที่ ๖</w:t>
            </w:r>
            <w:r w:rsidRPr="007C5B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ความดีเด่นของสถานศึกษา</w:t>
            </w:r>
          </w:p>
        </w:tc>
        <w:tc>
          <w:tcPr>
            <w:tcW w:w="5953" w:type="dxa"/>
            <w:shd w:val="clear" w:color="auto" w:fill="auto"/>
          </w:tcPr>
          <w:p w14:paraId="01CC4ED6" w14:textId="0F866948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๖.๑ ผลงานทางวิชาการหรือผลงานวิจัยของครูและนักศึกษา</w:t>
            </w:r>
          </w:p>
        </w:tc>
      </w:tr>
      <w:tr w:rsidR="005014B1" w:rsidRPr="005C2533" w14:paraId="067BB8A2" w14:textId="77777777" w:rsidTr="005014B1">
        <w:tc>
          <w:tcPr>
            <w:tcW w:w="3823" w:type="dxa"/>
            <w:shd w:val="clear" w:color="auto" w:fill="auto"/>
          </w:tcPr>
          <w:p w14:paraId="590F464E" w14:textId="77777777" w:rsidR="005014B1" w:rsidRDefault="005014B1" w:rsidP="005014B1">
            <w:pPr>
              <w:spacing w:after="0" w:line="240" w:lineRule="auto"/>
              <w:ind w:firstLine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53" w:type="dxa"/>
            <w:shd w:val="clear" w:color="auto" w:fill="auto"/>
          </w:tcPr>
          <w:p w14:paraId="3A090118" w14:textId="32819AEA" w:rsidR="005014B1" w:rsidRPr="005C2533" w:rsidRDefault="005014B1" w:rsidP="005014B1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5C2533">
              <w:rPr>
                <w:rFonts w:ascii="TH SarabunPSK" w:hAnsi="TH SarabunPSK" w:cs="TH SarabunPSK" w:hint="cs"/>
                <w:sz w:val="32"/>
                <w:szCs w:val="32"/>
                <w:cs/>
              </w:rPr>
              <w:t>๖.๒ อัตราการมีงานทำและความพึงพอใจของผู้ใช้บริการ</w:t>
            </w:r>
          </w:p>
        </w:tc>
      </w:tr>
    </w:tbl>
    <w:p w14:paraId="451C2238" w14:textId="77777777" w:rsidR="0064070D" w:rsidRDefault="0064070D"/>
    <w:sectPr w:rsidR="0064070D" w:rsidSect="00FF30AE">
      <w:headerReference w:type="default" r:id="rId7"/>
      <w:pgSz w:w="11906" w:h="16838"/>
      <w:pgMar w:top="1134" w:right="1440" w:bottom="1191" w:left="1440" w:header="510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AFCE4" w14:textId="77777777" w:rsidR="00211880" w:rsidRDefault="00211880" w:rsidP="001E43C7">
      <w:pPr>
        <w:spacing w:after="0" w:line="240" w:lineRule="auto"/>
      </w:pPr>
      <w:r>
        <w:separator/>
      </w:r>
    </w:p>
  </w:endnote>
  <w:endnote w:type="continuationSeparator" w:id="0">
    <w:p w14:paraId="3B177C5D" w14:textId="77777777" w:rsidR="00211880" w:rsidRDefault="00211880" w:rsidP="001E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D0E1" w14:textId="77777777" w:rsidR="00211880" w:rsidRDefault="00211880" w:rsidP="001E43C7">
      <w:pPr>
        <w:spacing w:after="0" w:line="240" w:lineRule="auto"/>
      </w:pPr>
      <w:r>
        <w:separator/>
      </w:r>
    </w:p>
  </w:footnote>
  <w:footnote w:type="continuationSeparator" w:id="0">
    <w:p w14:paraId="66227DE0" w14:textId="77777777" w:rsidR="00211880" w:rsidRDefault="00211880" w:rsidP="001E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5BB8C" w14:textId="24391367" w:rsidR="001E43C7" w:rsidRDefault="001E43C7" w:rsidP="001E43C7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BC1"/>
    <w:multiLevelType w:val="hybridMultilevel"/>
    <w:tmpl w:val="39305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6721"/>
    <w:multiLevelType w:val="hybridMultilevel"/>
    <w:tmpl w:val="6054E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3703"/>
    <w:multiLevelType w:val="hybridMultilevel"/>
    <w:tmpl w:val="4114F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64624"/>
    <w:multiLevelType w:val="hybridMultilevel"/>
    <w:tmpl w:val="1E06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46B53"/>
    <w:multiLevelType w:val="hybridMultilevel"/>
    <w:tmpl w:val="47143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10D2"/>
    <w:multiLevelType w:val="hybridMultilevel"/>
    <w:tmpl w:val="D78A8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0E"/>
    <w:rsid w:val="00004FDD"/>
    <w:rsid w:val="00015E15"/>
    <w:rsid w:val="0001610E"/>
    <w:rsid w:val="00052439"/>
    <w:rsid w:val="000560D0"/>
    <w:rsid w:val="00072F4A"/>
    <w:rsid w:val="000C648A"/>
    <w:rsid w:val="001C2020"/>
    <w:rsid w:val="001E43C7"/>
    <w:rsid w:val="001F778D"/>
    <w:rsid w:val="00211880"/>
    <w:rsid w:val="002449F8"/>
    <w:rsid w:val="002C4218"/>
    <w:rsid w:val="00400866"/>
    <w:rsid w:val="00422442"/>
    <w:rsid w:val="004500DA"/>
    <w:rsid w:val="005014B1"/>
    <w:rsid w:val="0058777F"/>
    <w:rsid w:val="00594983"/>
    <w:rsid w:val="00594FD4"/>
    <w:rsid w:val="0063026A"/>
    <w:rsid w:val="0064070D"/>
    <w:rsid w:val="0066440A"/>
    <w:rsid w:val="006835C2"/>
    <w:rsid w:val="006A6FDE"/>
    <w:rsid w:val="006E15DE"/>
    <w:rsid w:val="006F5592"/>
    <w:rsid w:val="00765F76"/>
    <w:rsid w:val="007975C2"/>
    <w:rsid w:val="00877882"/>
    <w:rsid w:val="00921921"/>
    <w:rsid w:val="00A80C01"/>
    <w:rsid w:val="00B54779"/>
    <w:rsid w:val="00BB122A"/>
    <w:rsid w:val="00BC6669"/>
    <w:rsid w:val="00BC7762"/>
    <w:rsid w:val="00D51D3A"/>
    <w:rsid w:val="00DC4AFC"/>
    <w:rsid w:val="00DF1B4D"/>
    <w:rsid w:val="00E20F57"/>
    <w:rsid w:val="00E23169"/>
    <w:rsid w:val="00EC0490"/>
    <w:rsid w:val="00FC7E53"/>
    <w:rsid w:val="00FF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B5D384"/>
  <w15:chartTrackingRefBased/>
  <w15:docId w15:val="{03049A2B-A191-4E88-B6E9-BEE8A43E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10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E43C7"/>
  </w:style>
  <w:style w:type="paragraph" w:styleId="a6">
    <w:name w:val="footer"/>
    <w:basedOn w:val="a"/>
    <w:link w:val="a7"/>
    <w:uiPriority w:val="99"/>
    <w:unhideWhenUsed/>
    <w:rsid w:val="001E4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E43C7"/>
  </w:style>
  <w:style w:type="paragraph" w:styleId="a8">
    <w:name w:val="List Paragraph"/>
    <w:basedOn w:val="a"/>
    <w:uiPriority w:val="34"/>
    <w:qFormat/>
    <w:rsid w:val="00072F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9498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9498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47</cp:revision>
  <cp:lastPrinted>2023-10-18T07:32:00Z</cp:lastPrinted>
  <dcterms:created xsi:type="dcterms:W3CDTF">2023-10-18T20:00:00Z</dcterms:created>
  <dcterms:modified xsi:type="dcterms:W3CDTF">2023-10-18T09:17:00Z</dcterms:modified>
</cp:coreProperties>
</file>